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7BD2A8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9525" t="0" r="30480" b="28575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DF27C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62DF27C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5334D531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2A22187">
            <w:pPr>
              <w:spacing w:before="143" w:after="143"/>
              <w:rPr>
                <w:rStyle w:val="9"/>
                <w:rFonts w:hint="default" w:ascii="黑体" w:eastAsia="黑体"/>
                <w:b/>
                <w:color w:val="FF6600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刘彦桢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C0A41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baseline"/>
              <w:rPr>
                <w:rStyle w:val="9"/>
                <w:rFonts w:hint="eastAsia" w:eastAsia="宋体"/>
                <w:lang w:eastAsia="zh-CN"/>
              </w:rPr>
            </w:pPr>
            <w:bookmarkStart w:id="0" w:name="_GoBack"/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795145" cy="2520315"/>
                  <wp:effectExtent l="0" t="0" r="14605" b="13335"/>
                  <wp:docPr id="1" name="图片 1" descr="高一10班 勤学之星 刘彦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高一10班 勤学之星 刘彦桢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-260" t="18865" r="35812" b="27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14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14:paraId="12B342D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58E701D3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勤学之星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940ED70">
            <w:pPr>
              <w:rPr>
                <w:rStyle w:val="9"/>
              </w:rPr>
            </w:pPr>
          </w:p>
        </w:tc>
      </w:tr>
      <w:tr w14:paraId="476831A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66D5497A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高一（10）班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457A29D">
            <w:pPr>
              <w:rPr>
                <w:rStyle w:val="9"/>
              </w:rPr>
            </w:pPr>
          </w:p>
        </w:tc>
      </w:tr>
      <w:tr w14:paraId="2F69133F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024ED794">
            <w:pPr>
              <w:spacing w:before="143" w:after="143"/>
              <w:rPr>
                <w:rStyle w:val="9"/>
                <w:rFonts w:hint="default" w:ascii="黑体" w:eastAsia="黑体"/>
                <w:b/>
                <w:color w:val="FF6600"/>
                <w:sz w:val="36"/>
                <w:szCs w:val="36"/>
                <w:lang w:val="en-US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量变引起质变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2C2DB72">
            <w:pPr>
              <w:rPr>
                <w:rStyle w:val="9"/>
              </w:rPr>
            </w:pPr>
          </w:p>
        </w:tc>
      </w:tr>
      <w:tr w14:paraId="65FC3AA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58AE25C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15DBBF6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4C8084ED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31946E04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4277ED2F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3628D9B8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5835F2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jc w:val="left"/>
              <w:textAlignment w:val="baseline"/>
              <w:rPr>
                <w:rStyle w:val="9"/>
                <w:sz w:val="28"/>
                <w:szCs w:val="28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刘彦桢同学现任高一（10）班班长，自履职以来，始终以“功成不必在我，功成必定有我”的姿态投入班级事务，积极为班级运转承担“润滑剂”与“主心骨”的作用。</w:t>
            </w:r>
            <w:r>
              <w:rPr>
                <w:rFonts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eastAsia="宋体" w:cs="宋体"/>
                <w:sz w:val="24"/>
                <w:szCs w:val="24"/>
              </w:rPr>
              <w:t>在学习态度上，他笃信木桶效应的真谛——短板决定上限，均衡方能致远。面对高中多学科并行的挑战，他不偏科、不躺平，对每一门学科都抱着“求其上者得其中”的敬畏心。尤其是在物理、化学的学习中，抱着“为学患无疑，疑则有进”的态度，主动钻进题目的逻辑链条里，把错题当成“隐藏关卡”，把抽象的公式定理揉进日常思考里。</w:t>
            </w:r>
            <w:r>
              <w:rPr>
                <w:rFonts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eastAsia="宋体" w:cs="宋体"/>
                <w:sz w:val="24"/>
                <w:szCs w:val="24"/>
              </w:rPr>
              <w:t>他深知“勤能补拙是良训，一分辛苦一分才”，他的“勤学”从不是停留在嘴上的口号，而是刻进了每一个日常细节里：排队打饭、课间走路的碎片时间里，他总捧着单词本默背；遇到课堂上没吃透的知识点，会主动用AI工具拓展答疑，把模糊的概念彻底啃透；课后也常留在教室，和老师交流探讨课堂遗留的问题，或是利用放学时间看网课、科普视频，拓展自己的思维边界。课下他会自己整理出“解题思路说明书”，把零散的知识点串成体系，在期中考试中物理、化学两科成绩实现了肉眼可见的突破，这是他一贯的勤勉踏实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。</w:t>
            </w:r>
            <w:r>
              <w:rPr>
                <w:rFonts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eastAsia="宋体" w:cs="宋体"/>
                <w:sz w:val="24"/>
                <w:szCs w:val="24"/>
              </w:rPr>
              <w:t>作为班长，他把“单丝不成线，独木不成林”刻进了班级工作里。无论是组织班级活动，还是协调同学矛盾，他都能拿出“靠谱选手”的态度，既能高效完成老师交代的任务，也能蹲下来倾听同学的小烦恼，用“接地气”的方式把班级拧成一股绳。用行动证明了“能力越大，责任越大”不是一句空话。</w:t>
            </w:r>
            <w:r>
              <w:rPr>
                <w:rFonts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eastAsia="宋体" w:cs="宋体"/>
                <w:sz w:val="24"/>
                <w:szCs w:val="24"/>
              </w:rPr>
              <w:t>在为人处世上，他始终保持着“谦受益，满招损”的清醒，愿意分享自己的学习经验，也乐于接受他人的建议，在学习和工作的平衡里，活成了“既能扛事，也能发光”的样子，用真诚和努力，在高中的时光里，写下了属于自己的鲜活注脚。</w:t>
            </w:r>
          </w:p>
        </w:tc>
      </w:tr>
    </w:tbl>
    <w:p w14:paraId="14714B6D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074BD0F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491C758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6C3EB52B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30BC6BDD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56DA7D01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FB99F40">
            <w:pPr>
              <w:rPr>
                <w:rStyle w:val="9"/>
                <w:rFonts w:hint="eastAsia"/>
              </w:rPr>
            </w:pPr>
          </w:p>
          <w:p w14:paraId="7D4F56AF">
            <w:pPr>
              <w:rPr>
                <w:rStyle w:val="9"/>
                <w:rFonts w:hint="default" w:eastAsia="宋体"/>
                <w:lang w:val="en-US" w:eastAsia="zh-CN"/>
              </w:rPr>
            </w:pP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/>
                <w:lang w:val="en-US" w:eastAsia="zh-CN"/>
              </w:rPr>
              <w:t>同意推荐</w:t>
            </w:r>
          </w:p>
          <w:p w14:paraId="52FF1334">
            <w:pPr>
              <w:rPr>
                <w:rStyle w:val="9"/>
              </w:rPr>
            </w:pPr>
          </w:p>
          <w:p w14:paraId="5D604DDC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</w:t>
            </w:r>
            <w:r>
              <w:rPr>
                <w:rStyle w:val="9"/>
                <w:rFonts w:hint="eastAsia"/>
                <w:lang w:val="en-US" w:eastAsia="zh-CN"/>
              </w:rPr>
              <w:t>刘尧</w:t>
            </w: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/>
                <w:lang w:val="en-US" w:eastAsia="zh-CN"/>
              </w:rPr>
              <w:t>2026</w:t>
            </w:r>
            <w:r>
              <w:rPr>
                <w:rStyle w:val="9"/>
              </w:rPr>
              <w:t xml:space="preserve"> 年</w:t>
            </w:r>
            <w:r>
              <w:rPr>
                <w:rStyle w:val="9"/>
                <w:rFonts w:hint="eastAsia"/>
                <w:lang w:val="en-US" w:eastAsia="zh-CN"/>
              </w:rPr>
              <w:t xml:space="preserve">5  </w:t>
            </w:r>
            <w:r>
              <w:rPr>
                <w:rStyle w:val="9"/>
              </w:rPr>
              <w:t xml:space="preserve"> 月</w:t>
            </w:r>
            <w:r>
              <w:rPr>
                <w:rStyle w:val="9"/>
                <w:rFonts w:hint="eastAsia"/>
                <w:lang w:val="en-US" w:eastAsia="zh-CN"/>
              </w:rPr>
              <w:t xml:space="preserve"> 8 </w:t>
            </w:r>
            <w:r>
              <w:rPr>
                <w:rStyle w:val="9"/>
              </w:rPr>
              <w:t>日</w:t>
            </w:r>
          </w:p>
        </w:tc>
      </w:tr>
      <w:tr w14:paraId="1D4E5F0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D35139C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7D89D85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258008B8">
            <w:pPr>
              <w:rPr>
                <w:rStyle w:val="9"/>
              </w:rPr>
            </w:pPr>
          </w:p>
          <w:p w14:paraId="12E27C81">
            <w:pPr>
              <w:rPr>
                <w:rStyle w:val="9"/>
              </w:rPr>
            </w:pPr>
          </w:p>
          <w:p w14:paraId="60C2C393">
            <w:pPr>
              <w:jc w:val="right"/>
              <w:rPr>
                <w:rStyle w:val="9"/>
              </w:rPr>
            </w:pPr>
          </w:p>
          <w:p w14:paraId="07F5AA92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4820DED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7FB3653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4E7F5A58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7043C0C0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170F885D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0F52A52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3348D27D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0C0A6B56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182D16F9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32A6A587">
      <w:pPr>
        <w:rPr>
          <w:rStyle w:val="9"/>
        </w:rPr>
      </w:pPr>
    </w:p>
    <w:p w14:paraId="29A00C5B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F6BC2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isplayHorizontalDrawingGridEvery w:val="1"/>
  <w:displayVerticalDrawingGridEvery w:val="1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czZWZkZjE3MTgxYmYyMzA3MmM3MjA5NTM4NDk0ZGMifQ=="/>
  </w:docVars>
  <w:rsids>
    <w:rsidRoot w:val="00915079"/>
    <w:rsid w:val="0057032A"/>
    <w:rsid w:val="006F7C9D"/>
    <w:rsid w:val="00915079"/>
    <w:rsid w:val="00A92059"/>
    <w:rsid w:val="01D40B96"/>
    <w:rsid w:val="02AE26FB"/>
    <w:rsid w:val="046F5A92"/>
    <w:rsid w:val="08AA631B"/>
    <w:rsid w:val="0B797B89"/>
    <w:rsid w:val="241D3B31"/>
    <w:rsid w:val="387260AA"/>
    <w:rsid w:val="39F2758E"/>
    <w:rsid w:val="3B5C0051"/>
    <w:rsid w:val="4F7F6827"/>
    <w:rsid w:val="55D7098A"/>
    <w:rsid w:val="56E93762"/>
    <w:rsid w:val="5BBA7CC7"/>
    <w:rsid w:val="5E8671B4"/>
    <w:rsid w:val="5F983930"/>
    <w:rsid w:val="6348168D"/>
    <w:rsid w:val="74E616CD"/>
    <w:rsid w:val="7BCB4759"/>
    <w:rsid w:val="7FEC31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宋体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826</Words>
  <Characters>832</Characters>
  <Lines>7</Lines>
  <Paragraphs>2</Paragraphs>
  <TotalTime>10</TotalTime>
  <ScaleCrop>false</ScaleCrop>
  <LinksUpToDate>false</LinksUpToDate>
  <CharactersWithSpaces>919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2023-01-02T05:20:00Z</dcterms:created>
  <dc:creator>sandy珊珊</dc:creator>
  <cp:lastModifiedBy>zzz</cp:lastModifiedBy>
  <dcterms:modified xsi:type="dcterms:W3CDTF">2026-06-04T01:04:58Z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D985FC3578E14FA2B825E9C16B7604E3_13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